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60" w:rsidRPr="00955559" w:rsidRDefault="00E35D60" w:rsidP="00E35D60">
      <w:pPr>
        <w:ind w:left="518" w:hanging="518"/>
        <w:jc w:val="both"/>
        <w:rPr>
          <w:rFonts w:ascii="Times New Roman" w:hAnsi="Times New Roman"/>
          <w:b/>
          <w:szCs w:val="28"/>
          <w:bdr w:val="none" w:sz="0" w:space="0" w:color="auto" w:frame="1"/>
        </w:rPr>
      </w:pPr>
      <w:r>
        <w:rPr>
          <w:rFonts w:ascii="Times New Roman" w:hAnsi="Times New Roman"/>
          <w:szCs w:val="28"/>
          <w:bdr w:val="none" w:sz="0" w:space="0" w:color="auto" w:frame="1"/>
        </w:rPr>
        <w:t xml:space="preserve">                                                              </w:t>
      </w:r>
      <w:r w:rsidRPr="00955559">
        <w:rPr>
          <w:rFonts w:ascii="Times New Roman" w:hAnsi="Times New Roman"/>
          <w:b/>
          <w:szCs w:val="28"/>
          <w:bdr w:val="none" w:sz="0" w:space="0" w:color="auto" w:frame="1"/>
        </w:rPr>
        <w:t>Інформація</w:t>
      </w:r>
    </w:p>
    <w:p w:rsidR="00E35D60" w:rsidRDefault="00E35D60" w:rsidP="00E35D60">
      <w:pPr>
        <w:ind w:left="518" w:hanging="518"/>
        <w:jc w:val="both"/>
        <w:rPr>
          <w:rFonts w:ascii="Times New Roman" w:hAnsi="Times New Roman"/>
          <w:szCs w:val="28"/>
          <w:bdr w:val="none" w:sz="0" w:space="0" w:color="auto" w:frame="1"/>
        </w:rPr>
      </w:pPr>
    </w:p>
    <w:p w:rsidR="00E35D60" w:rsidRDefault="00E35D60" w:rsidP="00E35D60">
      <w:pPr>
        <w:ind w:hanging="518"/>
        <w:jc w:val="both"/>
        <w:rPr>
          <w:rFonts w:ascii="Times New Roman" w:hAnsi="Times New Roman"/>
          <w:szCs w:val="28"/>
          <w:bdr w:val="none" w:sz="0" w:space="0" w:color="auto" w:frame="1"/>
        </w:rPr>
      </w:pPr>
      <w:r w:rsidRPr="00237B9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37B9E">
        <w:rPr>
          <w:rFonts w:ascii="Times New Roman" w:hAnsi="Times New Roman"/>
          <w:sz w:val="24"/>
          <w:szCs w:val="24"/>
        </w:rPr>
        <w:t xml:space="preserve"> Відповідно до </w:t>
      </w:r>
      <w:r>
        <w:rPr>
          <w:rFonts w:ascii="Times New Roman" w:hAnsi="Times New Roman"/>
          <w:sz w:val="24"/>
          <w:szCs w:val="24"/>
        </w:rPr>
        <w:t xml:space="preserve">статті 28 </w:t>
      </w:r>
      <w:r w:rsidRPr="00237B9E">
        <w:rPr>
          <w:rFonts w:ascii="Times New Roman" w:hAnsi="Times New Roman"/>
          <w:sz w:val="24"/>
          <w:szCs w:val="24"/>
        </w:rPr>
        <w:t xml:space="preserve">Закону України від 10 грудня 2015 року №889-VIII «Про державну службу», </w:t>
      </w:r>
      <w:r w:rsidRPr="00754CEC">
        <w:rPr>
          <w:rFonts w:ascii="Times New Roman" w:hAnsi="Times New Roman"/>
          <w:sz w:val="24"/>
          <w:szCs w:val="24"/>
        </w:rPr>
        <w:t xml:space="preserve">пунктів 59, 59¹, 60 </w:t>
      </w:r>
      <w:r w:rsidRPr="00237B9E">
        <w:rPr>
          <w:rFonts w:ascii="Times New Roman" w:hAnsi="Times New Roman"/>
          <w:sz w:val="24"/>
          <w:szCs w:val="24"/>
        </w:rPr>
        <w:t xml:space="preserve">Порядку проведення конкурсу на зайняття  посад державної служби, затвердженого постановою Кабінету міністрів України від 25 березня 2016 року (із змінами), </w:t>
      </w:r>
      <w:r>
        <w:rPr>
          <w:rFonts w:ascii="Times New Roman" w:hAnsi="Times New Roman"/>
          <w:sz w:val="24"/>
          <w:szCs w:val="24"/>
        </w:rPr>
        <w:t xml:space="preserve">Регіональне відділення Фонду державного майна України по Одеській та Миколаївській областях інформує, що за результатами конкурсу на зайняття посад державної служби категорій «Б» та «В» Регіонального відділення проведеного відповідно до </w:t>
      </w:r>
      <w:r w:rsidRPr="00237B9E">
        <w:rPr>
          <w:rFonts w:ascii="Times New Roman" w:hAnsi="Times New Roman"/>
          <w:sz w:val="24"/>
          <w:szCs w:val="24"/>
        </w:rPr>
        <w:t xml:space="preserve">наказу Регіонального відділення  з кадрових питань (особового складу) від  </w:t>
      </w:r>
      <w:r w:rsidRPr="00754CEC">
        <w:rPr>
          <w:rFonts w:ascii="Times New Roman" w:hAnsi="Times New Roman"/>
          <w:sz w:val="24"/>
          <w:szCs w:val="24"/>
        </w:rPr>
        <w:t xml:space="preserve">30.11.2021 № 01-285 к </w:t>
      </w:r>
      <w:r w:rsidRPr="00237B9E">
        <w:rPr>
          <w:rFonts w:ascii="Times New Roman" w:hAnsi="Times New Roman"/>
          <w:sz w:val="24"/>
          <w:szCs w:val="24"/>
        </w:rPr>
        <w:t>«Про оголошення конкурсу у  Регіональному відділенні»,</w:t>
      </w:r>
      <w:r>
        <w:rPr>
          <w:rFonts w:ascii="Times New Roman" w:hAnsi="Times New Roman"/>
          <w:sz w:val="24"/>
          <w:szCs w:val="24"/>
        </w:rPr>
        <w:t xml:space="preserve"> переможцями конкурсу визначено:</w:t>
      </w:r>
    </w:p>
    <w:p w:rsidR="00E35D60" w:rsidRDefault="00E35D60" w:rsidP="00E35D60">
      <w:pPr>
        <w:ind w:left="518" w:hanging="518"/>
        <w:jc w:val="both"/>
        <w:rPr>
          <w:rFonts w:ascii="Times New Roman" w:hAnsi="Times New Roman"/>
          <w:szCs w:val="28"/>
          <w:bdr w:val="none" w:sz="0" w:space="0" w:color="auto" w:frame="1"/>
        </w:rPr>
      </w:pPr>
      <w:bookmarkStart w:id="0" w:name="_GoBack"/>
      <w:bookmarkEnd w:id="0"/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2438"/>
        <w:gridCol w:w="1735"/>
      </w:tblGrid>
      <w:tr w:rsidR="00E35D60" w:rsidRPr="00754CEC" w:rsidTr="002C14F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EC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CEC">
              <w:rPr>
                <w:rFonts w:ascii="Times New Roman" w:hAnsi="Times New Roman"/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CEC"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</w:t>
            </w:r>
          </w:p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754CEC">
              <w:rPr>
                <w:rFonts w:ascii="Times New Roman" w:hAnsi="Times New Roman"/>
                <w:b/>
                <w:sz w:val="20"/>
              </w:rPr>
              <w:t>Загальна кількість балів</w:t>
            </w:r>
          </w:p>
        </w:tc>
      </w:tr>
      <w:tr w:rsidR="00E35D60" w:rsidRPr="00754CEC" w:rsidTr="002C14F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>Заступник начальника відділу орендних відносин (оприлюднення на Єдиному порталі вакансій державної служби РВ2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к/21_1);</w:t>
            </w:r>
          </w:p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>Олена Петрівна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9,8</w:t>
            </w:r>
          </w:p>
        </w:tc>
      </w:tr>
      <w:tr w:rsidR="00E35D60" w:rsidRPr="00754CEC" w:rsidTr="002C14F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 xml:space="preserve"> головний спеціаліст відділу  </w:t>
            </w:r>
            <w:r>
              <w:rPr>
                <w:rFonts w:ascii="Times New Roman" w:hAnsi="Times New Roman"/>
                <w:sz w:val="24"/>
                <w:szCs w:val="24"/>
              </w:rPr>
              <w:t>управління державним майном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 xml:space="preserve"> (оприлюднення на Єдиному порталі вакансій державної служби РВ2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к/21_2);</w:t>
            </w:r>
          </w:p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ПРИЙМАК Дмитро Миколайович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8,5</w:t>
            </w:r>
          </w:p>
        </w:tc>
      </w:tr>
      <w:tr w:rsidR="00E35D60" w:rsidRPr="00754CEC" w:rsidTr="002C14F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приватизації та маркетингу 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 xml:space="preserve"> (оприлюднення на Єдиному порталі вакансій державної служби РВ2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к/21_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35D60" w:rsidRPr="00754CEC" w:rsidRDefault="00E35D60" w:rsidP="002C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>Відсутність кандидатів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35D60" w:rsidRPr="00754CEC" w:rsidTr="002C14F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>головний спеціаліст відділу  орендних відносин (оприлюднення на Єдиному порталі вакансій державної служби РВ2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к/21_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ГОРЮЧИЙ Борис Яковлевич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237B9E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8,1</w:t>
            </w:r>
          </w:p>
        </w:tc>
      </w:tr>
      <w:tr w:rsidR="00E35D60" w:rsidRPr="00754CEC" w:rsidTr="002C14F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>головний спеціаліст відділу  орендних відносин (оприлюднення на Єдиному порталі вакансій державної служби РВ2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к/21_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>Відсутність кандидатів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35D60" w:rsidRPr="00754CEC" w:rsidTr="002C14F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 xml:space="preserve"> головний спеціаліст відділу  орендних відносин (оприлюднення на Єдиному порталі вакансій державної служби РВ2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к/21_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>Відсутність кандидатів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35D60" w:rsidRPr="00754CEC" w:rsidTr="002C14F5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60" w:rsidRPr="00754CEC" w:rsidRDefault="00E35D60" w:rsidP="002C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 xml:space="preserve"> головний спеціаліст відділу  орендних відносин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(оприлюднення на Єдиному порталі вакансій державної служби РВ2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к/21_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35D60" w:rsidRPr="00754CEC" w:rsidRDefault="00E35D60" w:rsidP="002C1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>Відсутність кандидатів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pStyle w:val="a4"/>
              <w:widowControl w:val="0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:rsidR="00E35D60" w:rsidRPr="00754CEC" w:rsidRDefault="00E35D60" w:rsidP="00E35D60">
      <w:pPr>
        <w:jc w:val="both"/>
        <w:rPr>
          <w:rFonts w:ascii="Times New Roman" w:hAnsi="Times New Roman"/>
          <w:szCs w:val="26"/>
        </w:rPr>
      </w:pPr>
    </w:p>
    <w:p w:rsidR="00E35D60" w:rsidRPr="00754CEC" w:rsidRDefault="00E35D60" w:rsidP="00E35D60">
      <w:pPr>
        <w:jc w:val="both"/>
        <w:rPr>
          <w:rFonts w:ascii="Times New Roman" w:hAnsi="Times New Roman"/>
          <w:sz w:val="28"/>
          <w:szCs w:val="28"/>
        </w:rPr>
      </w:pPr>
      <w:r w:rsidRPr="00754CEC"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</w:p>
    <w:p w:rsidR="00645587" w:rsidRDefault="00645587"/>
    <w:sectPr w:rsidR="0064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60"/>
    <w:rsid w:val="00645587"/>
    <w:rsid w:val="00E3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634FB-198D-4CAC-8430-3B3ACBF9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6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35D60"/>
    <w:rPr>
      <w:lang w:val="uk-UA"/>
    </w:rPr>
  </w:style>
  <w:style w:type="paragraph" w:styleId="a4">
    <w:name w:val="No Spacing"/>
    <w:link w:val="a3"/>
    <w:uiPriority w:val="1"/>
    <w:qFormat/>
    <w:rsid w:val="00E35D60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2021-12-17T07:04:00Z</dcterms:created>
  <dcterms:modified xsi:type="dcterms:W3CDTF">2021-12-17T07:06:00Z</dcterms:modified>
</cp:coreProperties>
</file>